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2B1" w14:textId="7DC5389F" w:rsidR="00C42159" w:rsidRDefault="00241240" w:rsidP="00241240">
      <w:pPr>
        <w:jc w:val="center"/>
        <w:rPr>
          <w:b/>
          <w:bCs/>
        </w:rPr>
      </w:pPr>
      <w:r>
        <w:rPr>
          <w:b/>
          <w:bCs/>
        </w:rPr>
        <w:t xml:space="preserve">BAAPS Aesthetic Mentee </w:t>
      </w:r>
      <w:r w:rsidR="00DF7862">
        <w:rPr>
          <w:b/>
          <w:bCs/>
        </w:rPr>
        <w:t>Evaluation</w:t>
      </w:r>
      <w:r>
        <w:rPr>
          <w:b/>
          <w:bCs/>
        </w:rPr>
        <w:t xml:space="preserve"> &amp; Award of Certificate</w:t>
      </w:r>
    </w:p>
    <w:p w14:paraId="5A24B85E" w14:textId="4DC1D014" w:rsidR="00241240" w:rsidRDefault="00241240" w:rsidP="00241240">
      <w:pPr>
        <w:jc w:val="center"/>
        <w:rPr>
          <w:b/>
          <w:bCs/>
        </w:rPr>
      </w:pPr>
    </w:p>
    <w:p w14:paraId="1F58789E" w14:textId="589105B3" w:rsidR="00241240" w:rsidRPr="000146BD" w:rsidRDefault="00241240" w:rsidP="00241240">
      <w:pPr>
        <w:jc w:val="both"/>
        <w:rPr>
          <w:b/>
          <w:bCs/>
          <w:sz w:val="22"/>
          <w:szCs w:val="22"/>
        </w:rPr>
      </w:pPr>
      <w:r w:rsidRPr="000146BD">
        <w:rPr>
          <w:b/>
          <w:bCs/>
          <w:sz w:val="22"/>
          <w:szCs w:val="22"/>
        </w:rPr>
        <w:t>Proposed evaluation at end of Mentorship:</w:t>
      </w:r>
    </w:p>
    <w:p w14:paraId="4E94855C" w14:textId="77777777" w:rsidR="00241240" w:rsidRPr="000146BD" w:rsidRDefault="00241240" w:rsidP="00241240">
      <w:pPr>
        <w:jc w:val="both"/>
        <w:rPr>
          <w:b/>
          <w:bCs/>
          <w:sz w:val="22"/>
          <w:szCs w:val="22"/>
        </w:rPr>
      </w:pPr>
    </w:p>
    <w:p w14:paraId="009AE201" w14:textId="414A2437" w:rsidR="00241240" w:rsidRPr="000146BD" w:rsidRDefault="00241240" w:rsidP="00241240">
      <w:pPr>
        <w:jc w:val="both"/>
        <w:rPr>
          <w:sz w:val="22"/>
          <w:szCs w:val="22"/>
        </w:rPr>
      </w:pPr>
      <w:r w:rsidRPr="000146BD">
        <w:rPr>
          <w:b/>
          <w:bCs/>
          <w:color w:val="00B050"/>
          <w:sz w:val="22"/>
          <w:szCs w:val="22"/>
        </w:rPr>
        <w:t>5</w:t>
      </w:r>
      <w:r w:rsidRPr="000146BD">
        <w:rPr>
          <w:b/>
          <w:bCs/>
          <w:color w:val="00B050"/>
          <w:sz w:val="22"/>
          <w:szCs w:val="22"/>
        </w:rPr>
        <w:tab/>
        <w:t>Outstanding</w:t>
      </w:r>
      <w:r w:rsidR="00835200" w:rsidRPr="000146BD">
        <w:rPr>
          <w:color w:val="00B050"/>
          <w:sz w:val="22"/>
          <w:szCs w:val="22"/>
        </w:rPr>
        <w:t>.</w:t>
      </w:r>
      <w:r w:rsidRPr="000146BD">
        <w:rPr>
          <w:color w:val="00B050"/>
          <w:sz w:val="22"/>
          <w:szCs w:val="22"/>
        </w:rPr>
        <w:t xml:space="preserve"> </w:t>
      </w:r>
      <w:r w:rsidR="00835200" w:rsidRPr="000146BD">
        <w:rPr>
          <w:sz w:val="22"/>
          <w:szCs w:val="22"/>
        </w:rPr>
        <w:t>A</w:t>
      </w:r>
      <w:r w:rsidRPr="000146BD">
        <w:rPr>
          <w:sz w:val="22"/>
          <w:szCs w:val="22"/>
        </w:rPr>
        <w:t>esthetic knowledge, clinical judgement</w:t>
      </w:r>
      <w:r w:rsidR="00835200" w:rsidRPr="000146BD">
        <w:rPr>
          <w:sz w:val="22"/>
          <w:szCs w:val="22"/>
        </w:rPr>
        <w:t xml:space="preserve"> and</w:t>
      </w:r>
      <w:r w:rsidRPr="000146BD">
        <w:rPr>
          <w:sz w:val="22"/>
          <w:szCs w:val="22"/>
        </w:rPr>
        <w:t xml:space="preserve"> communication skills (&amp; surgical skills if observed)</w:t>
      </w:r>
      <w:r w:rsidR="00835200" w:rsidRPr="000146BD">
        <w:rPr>
          <w:sz w:val="22"/>
          <w:szCs w:val="22"/>
        </w:rPr>
        <w:t xml:space="preserve"> far above that expected of a </w:t>
      </w:r>
      <w:r w:rsidR="00C415FC" w:rsidRPr="000146BD">
        <w:rPr>
          <w:sz w:val="22"/>
          <w:szCs w:val="22"/>
        </w:rPr>
        <w:t xml:space="preserve">plastic surgery </w:t>
      </w:r>
      <w:r w:rsidR="00835200" w:rsidRPr="000146BD">
        <w:rPr>
          <w:sz w:val="22"/>
          <w:szCs w:val="22"/>
        </w:rPr>
        <w:t>Consultant commencing independent aesthetic practice</w:t>
      </w:r>
      <w:r w:rsidRPr="000146BD">
        <w:rPr>
          <w:sz w:val="22"/>
          <w:szCs w:val="22"/>
        </w:rPr>
        <w:t>. It is expected that only a small number of Mentees would achieve this rating</w:t>
      </w:r>
      <w:r w:rsidR="00F236B6" w:rsidRPr="000146BD">
        <w:rPr>
          <w:sz w:val="22"/>
          <w:szCs w:val="22"/>
        </w:rPr>
        <w:t xml:space="preserve"> &amp; clear evidence</w:t>
      </w:r>
      <w:r w:rsidR="00F62E4B" w:rsidRPr="000146BD">
        <w:rPr>
          <w:sz w:val="22"/>
          <w:szCs w:val="22"/>
        </w:rPr>
        <w:t>/examples</w:t>
      </w:r>
      <w:r w:rsidR="00F236B6" w:rsidRPr="000146BD">
        <w:rPr>
          <w:sz w:val="22"/>
          <w:szCs w:val="22"/>
        </w:rPr>
        <w:t xml:space="preserve"> of </w:t>
      </w:r>
      <w:r w:rsidR="0018005D" w:rsidRPr="000146BD">
        <w:rPr>
          <w:sz w:val="22"/>
          <w:szCs w:val="22"/>
        </w:rPr>
        <w:t xml:space="preserve">the </w:t>
      </w:r>
      <w:r w:rsidR="00F236B6" w:rsidRPr="000146BD">
        <w:rPr>
          <w:sz w:val="22"/>
          <w:szCs w:val="22"/>
        </w:rPr>
        <w:t xml:space="preserve">outstanding </w:t>
      </w:r>
      <w:r w:rsidR="00F62E4B" w:rsidRPr="000146BD">
        <w:rPr>
          <w:sz w:val="22"/>
          <w:szCs w:val="22"/>
        </w:rPr>
        <w:t xml:space="preserve">standard reached </w:t>
      </w:r>
      <w:r w:rsidR="00CC51CD" w:rsidRPr="000146BD">
        <w:rPr>
          <w:sz w:val="22"/>
          <w:szCs w:val="22"/>
        </w:rPr>
        <w:t xml:space="preserve">to achieve this rating </w:t>
      </w:r>
      <w:r w:rsidR="00F62E4B" w:rsidRPr="000146BD">
        <w:rPr>
          <w:sz w:val="22"/>
          <w:szCs w:val="22"/>
        </w:rPr>
        <w:t>must be provided to the BAAPS Office</w:t>
      </w:r>
      <w:r w:rsidRPr="000146BD">
        <w:rPr>
          <w:sz w:val="22"/>
          <w:szCs w:val="22"/>
        </w:rPr>
        <w:t xml:space="preserve">. Certificate awarded with a </w:t>
      </w:r>
      <w:r w:rsidR="0092169B" w:rsidRPr="000146BD">
        <w:rPr>
          <w:sz w:val="22"/>
          <w:szCs w:val="22"/>
        </w:rPr>
        <w:t>D</w:t>
      </w:r>
      <w:r w:rsidRPr="000146BD">
        <w:rPr>
          <w:sz w:val="22"/>
          <w:szCs w:val="22"/>
        </w:rPr>
        <w:t xml:space="preserve">istinction or </w:t>
      </w:r>
      <w:r w:rsidR="0092169B" w:rsidRPr="000146BD">
        <w:rPr>
          <w:sz w:val="22"/>
          <w:szCs w:val="22"/>
        </w:rPr>
        <w:t>C</w:t>
      </w:r>
      <w:r w:rsidRPr="000146BD">
        <w:rPr>
          <w:sz w:val="22"/>
          <w:szCs w:val="22"/>
        </w:rPr>
        <w:t>ommendation.</w:t>
      </w:r>
    </w:p>
    <w:p w14:paraId="7A739972" w14:textId="3FD2ACF1" w:rsidR="00241240" w:rsidRPr="000146BD" w:rsidRDefault="00241240" w:rsidP="00241240">
      <w:pPr>
        <w:jc w:val="both"/>
        <w:rPr>
          <w:sz w:val="22"/>
          <w:szCs w:val="22"/>
        </w:rPr>
      </w:pPr>
    </w:p>
    <w:p w14:paraId="10415D37" w14:textId="13848CD6" w:rsidR="00241240" w:rsidRPr="000146BD" w:rsidRDefault="00241240" w:rsidP="00241240">
      <w:pPr>
        <w:jc w:val="both"/>
        <w:rPr>
          <w:sz w:val="22"/>
          <w:szCs w:val="22"/>
        </w:rPr>
      </w:pPr>
      <w:r w:rsidRPr="000146BD">
        <w:rPr>
          <w:b/>
          <w:bCs/>
          <w:color w:val="00B050"/>
          <w:sz w:val="22"/>
          <w:szCs w:val="22"/>
        </w:rPr>
        <w:t>4</w:t>
      </w:r>
      <w:r w:rsidRPr="000146BD">
        <w:rPr>
          <w:b/>
          <w:bCs/>
          <w:color w:val="00B050"/>
          <w:sz w:val="22"/>
          <w:szCs w:val="22"/>
        </w:rPr>
        <w:tab/>
        <w:t>Good</w:t>
      </w:r>
      <w:r w:rsidRPr="000146BD">
        <w:rPr>
          <w:color w:val="00B050"/>
          <w:sz w:val="22"/>
          <w:szCs w:val="22"/>
        </w:rPr>
        <w:t xml:space="preserve">. </w:t>
      </w:r>
      <w:r w:rsidRPr="000146BD">
        <w:rPr>
          <w:sz w:val="22"/>
          <w:szCs w:val="22"/>
        </w:rPr>
        <w:t xml:space="preserve">It is expected that most Mentees would achieve this standard </w:t>
      </w:r>
      <w:r w:rsidR="007644ED" w:rsidRPr="000146BD">
        <w:rPr>
          <w:sz w:val="22"/>
          <w:szCs w:val="22"/>
        </w:rPr>
        <w:t xml:space="preserve">(good) </w:t>
      </w:r>
      <w:r w:rsidRPr="000146BD">
        <w:rPr>
          <w:sz w:val="22"/>
          <w:szCs w:val="22"/>
        </w:rPr>
        <w:t xml:space="preserve">of </w:t>
      </w:r>
      <w:r w:rsidR="00F62E4B" w:rsidRPr="000146BD">
        <w:rPr>
          <w:sz w:val="22"/>
          <w:szCs w:val="22"/>
        </w:rPr>
        <w:t xml:space="preserve">aesthetic </w:t>
      </w:r>
      <w:r w:rsidRPr="000146BD">
        <w:rPr>
          <w:sz w:val="22"/>
          <w:szCs w:val="22"/>
        </w:rPr>
        <w:t>knowledge, clinical judgement and communication skill</w:t>
      </w:r>
      <w:r w:rsidR="00A204F6" w:rsidRPr="000146BD">
        <w:rPr>
          <w:sz w:val="22"/>
          <w:szCs w:val="22"/>
        </w:rPr>
        <w:t xml:space="preserve"> based on the expected knowledge of a plastic surgery consultant commencing independent aesthetic practice. </w:t>
      </w:r>
      <w:r w:rsidRPr="000146BD">
        <w:rPr>
          <w:sz w:val="22"/>
          <w:szCs w:val="22"/>
        </w:rPr>
        <w:t>Certificate awarded.</w:t>
      </w:r>
    </w:p>
    <w:p w14:paraId="09602589" w14:textId="488C9FCF" w:rsidR="00241240" w:rsidRPr="000146BD" w:rsidRDefault="00241240" w:rsidP="00241240">
      <w:pPr>
        <w:jc w:val="both"/>
        <w:rPr>
          <w:sz w:val="22"/>
          <w:szCs w:val="22"/>
        </w:rPr>
      </w:pPr>
    </w:p>
    <w:p w14:paraId="55DB9407" w14:textId="49AFB13B" w:rsidR="00241240" w:rsidRPr="000146BD" w:rsidRDefault="00241240" w:rsidP="00241240">
      <w:pPr>
        <w:jc w:val="both"/>
        <w:rPr>
          <w:sz w:val="22"/>
          <w:szCs w:val="22"/>
        </w:rPr>
      </w:pPr>
      <w:r w:rsidRPr="000146BD">
        <w:rPr>
          <w:b/>
          <w:bCs/>
          <w:color w:val="92D050"/>
          <w:sz w:val="22"/>
          <w:szCs w:val="22"/>
        </w:rPr>
        <w:t xml:space="preserve">3 </w:t>
      </w:r>
      <w:r w:rsidRPr="000146BD">
        <w:rPr>
          <w:b/>
          <w:bCs/>
          <w:color w:val="92D050"/>
          <w:sz w:val="22"/>
          <w:szCs w:val="22"/>
        </w:rPr>
        <w:tab/>
        <w:t>Satisfactory.</w:t>
      </w:r>
      <w:r w:rsidRPr="000146BD">
        <w:rPr>
          <w:color w:val="92D050"/>
          <w:sz w:val="22"/>
          <w:szCs w:val="22"/>
        </w:rPr>
        <w:t xml:space="preserve"> </w:t>
      </w:r>
      <w:r w:rsidRPr="000146BD">
        <w:rPr>
          <w:sz w:val="22"/>
          <w:szCs w:val="22"/>
        </w:rPr>
        <w:t xml:space="preserve">The Mentee </w:t>
      </w:r>
      <w:r w:rsidR="00F62E4B" w:rsidRPr="000146BD">
        <w:rPr>
          <w:sz w:val="22"/>
          <w:szCs w:val="22"/>
        </w:rPr>
        <w:t xml:space="preserve">showed a satisfactory level of </w:t>
      </w:r>
      <w:r w:rsidR="007644ED" w:rsidRPr="000146BD">
        <w:rPr>
          <w:sz w:val="22"/>
          <w:szCs w:val="22"/>
        </w:rPr>
        <w:t xml:space="preserve">aesthetic </w:t>
      </w:r>
      <w:r w:rsidR="00F62E4B" w:rsidRPr="000146BD">
        <w:rPr>
          <w:sz w:val="22"/>
          <w:szCs w:val="22"/>
        </w:rPr>
        <w:t xml:space="preserve">knowledge, clinical </w:t>
      </w:r>
      <w:proofErr w:type="gramStart"/>
      <w:r w:rsidR="00F62E4B" w:rsidRPr="000146BD">
        <w:rPr>
          <w:sz w:val="22"/>
          <w:szCs w:val="22"/>
        </w:rPr>
        <w:t>j</w:t>
      </w:r>
      <w:r w:rsidR="007644ED" w:rsidRPr="000146BD">
        <w:rPr>
          <w:sz w:val="22"/>
          <w:szCs w:val="22"/>
        </w:rPr>
        <w:t>udgement</w:t>
      </w:r>
      <w:proofErr w:type="gramEnd"/>
      <w:r w:rsidR="007644ED" w:rsidRPr="000146BD">
        <w:rPr>
          <w:sz w:val="22"/>
          <w:szCs w:val="22"/>
        </w:rPr>
        <w:t xml:space="preserve"> and communications with no ‘red flags’ identified.  Certificate awarded.</w:t>
      </w:r>
    </w:p>
    <w:p w14:paraId="742F065D" w14:textId="4B140722" w:rsidR="007644ED" w:rsidRPr="000146BD" w:rsidRDefault="007644ED" w:rsidP="00241240">
      <w:pPr>
        <w:jc w:val="both"/>
        <w:rPr>
          <w:sz w:val="22"/>
          <w:szCs w:val="22"/>
        </w:rPr>
      </w:pPr>
    </w:p>
    <w:p w14:paraId="5A628C2D" w14:textId="6BCB0CD4" w:rsidR="007644ED" w:rsidRPr="000146BD" w:rsidRDefault="007644ED" w:rsidP="00241240">
      <w:pPr>
        <w:jc w:val="both"/>
        <w:rPr>
          <w:sz w:val="22"/>
          <w:szCs w:val="22"/>
        </w:rPr>
      </w:pPr>
      <w:r w:rsidRPr="000146BD">
        <w:rPr>
          <w:b/>
          <w:bCs/>
          <w:color w:val="FFC000"/>
          <w:sz w:val="22"/>
          <w:szCs w:val="22"/>
        </w:rPr>
        <w:t>2</w:t>
      </w:r>
      <w:r w:rsidRPr="000146BD">
        <w:rPr>
          <w:b/>
          <w:bCs/>
          <w:color w:val="FFC000"/>
          <w:sz w:val="22"/>
          <w:szCs w:val="22"/>
        </w:rPr>
        <w:tab/>
      </w:r>
      <w:r w:rsidR="0088157C">
        <w:rPr>
          <w:b/>
          <w:bCs/>
          <w:color w:val="FFC000"/>
          <w:sz w:val="22"/>
          <w:szCs w:val="22"/>
        </w:rPr>
        <w:t>Below expectations</w:t>
      </w:r>
      <w:r w:rsidRPr="000146BD">
        <w:rPr>
          <w:b/>
          <w:bCs/>
          <w:color w:val="FFC000"/>
          <w:sz w:val="22"/>
          <w:szCs w:val="22"/>
        </w:rPr>
        <w:t>.</w:t>
      </w:r>
      <w:r w:rsidRPr="000146BD">
        <w:rPr>
          <w:color w:val="FFC000"/>
          <w:sz w:val="22"/>
          <w:szCs w:val="22"/>
        </w:rPr>
        <w:t xml:space="preserve"> </w:t>
      </w:r>
      <w:r w:rsidRPr="000146BD">
        <w:rPr>
          <w:sz w:val="22"/>
          <w:szCs w:val="22"/>
        </w:rPr>
        <w:t xml:space="preserve">The Mentee did not demonstrate a satisfactory and/or safe level of aesthetic knowledge, clinical </w:t>
      </w:r>
      <w:proofErr w:type="gramStart"/>
      <w:r w:rsidRPr="000146BD">
        <w:rPr>
          <w:sz w:val="22"/>
          <w:szCs w:val="22"/>
        </w:rPr>
        <w:t>judgement</w:t>
      </w:r>
      <w:proofErr w:type="gramEnd"/>
      <w:r w:rsidRPr="000146BD">
        <w:rPr>
          <w:sz w:val="22"/>
          <w:szCs w:val="22"/>
        </w:rPr>
        <w:t xml:space="preserve"> and communication </w:t>
      </w:r>
      <w:r w:rsidR="00F80A5A" w:rsidRPr="000146BD">
        <w:rPr>
          <w:sz w:val="22"/>
          <w:szCs w:val="22"/>
        </w:rPr>
        <w:t xml:space="preserve">skills </w:t>
      </w:r>
      <w:r w:rsidRPr="000146BD">
        <w:rPr>
          <w:sz w:val="22"/>
          <w:szCs w:val="22"/>
        </w:rPr>
        <w:t xml:space="preserve">and/or ‘red flags’ identified. Evidence/examples must be provided to the BAAPS </w:t>
      </w:r>
      <w:r w:rsidR="008B58A0" w:rsidRPr="000146BD">
        <w:rPr>
          <w:sz w:val="22"/>
          <w:szCs w:val="22"/>
        </w:rPr>
        <w:t>O</w:t>
      </w:r>
      <w:r w:rsidRPr="000146BD">
        <w:rPr>
          <w:sz w:val="22"/>
          <w:szCs w:val="22"/>
        </w:rPr>
        <w:t xml:space="preserve">ffice. </w:t>
      </w:r>
      <w:r w:rsidRPr="00C54111">
        <w:rPr>
          <w:b/>
          <w:bCs/>
          <w:i/>
          <w:iCs/>
          <w:sz w:val="22"/>
          <w:szCs w:val="22"/>
        </w:rPr>
        <w:t>Certificate not awarded</w:t>
      </w:r>
      <w:r w:rsidRPr="000146BD">
        <w:rPr>
          <w:sz w:val="22"/>
          <w:szCs w:val="22"/>
        </w:rPr>
        <w:t>. Letter from the BAAPS recommending additional training in aesthetic surgery and medicine before commencing independent aesthetic practice.</w:t>
      </w:r>
    </w:p>
    <w:p w14:paraId="7B7BA33E" w14:textId="51327536" w:rsidR="00241240" w:rsidRPr="000146BD" w:rsidRDefault="00241240" w:rsidP="00241240">
      <w:pPr>
        <w:jc w:val="both"/>
        <w:rPr>
          <w:sz w:val="22"/>
          <w:szCs w:val="22"/>
        </w:rPr>
      </w:pPr>
    </w:p>
    <w:p w14:paraId="3F2CB896" w14:textId="7AFC6505" w:rsidR="007644ED" w:rsidRPr="000146BD" w:rsidRDefault="007644ED" w:rsidP="007644ED">
      <w:pPr>
        <w:jc w:val="both"/>
        <w:rPr>
          <w:sz w:val="22"/>
          <w:szCs w:val="22"/>
        </w:rPr>
      </w:pPr>
      <w:r w:rsidRPr="000146BD">
        <w:rPr>
          <w:b/>
          <w:bCs/>
          <w:color w:val="FF0000"/>
          <w:sz w:val="22"/>
          <w:szCs w:val="22"/>
        </w:rPr>
        <w:t>1</w:t>
      </w:r>
      <w:r w:rsidRPr="000146BD">
        <w:rPr>
          <w:b/>
          <w:bCs/>
          <w:color w:val="FF0000"/>
          <w:sz w:val="22"/>
          <w:szCs w:val="22"/>
        </w:rPr>
        <w:tab/>
        <w:t>Unsafe.</w:t>
      </w:r>
      <w:r w:rsidRPr="000146BD">
        <w:rPr>
          <w:color w:val="FF0000"/>
          <w:sz w:val="22"/>
          <w:szCs w:val="22"/>
        </w:rPr>
        <w:t xml:space="preserve"> </w:t>
      </w:r>
      <w:r w:rsidRPr="000146BD">
        <w:rPr>
          <w:sz w:val="22"/>
          <w:szCs w:val="22"/>
        </w:rPr>
        <w:t xml:space="preserve">The Mentee did not demonstrate a satisfactory and/or safe level of aesthetic knowledge, clinical </w:t>
      </w:r>
      <w:proofErr w:type="gramStart"/>
      <w:r w:rsidRPr="000146BD">
        <w:rPr>
          <w:sz w:val="22"/>
          <w:szCs w:val="22"/>
        </w:rPr>
        <w:t>judgement</w:t>
      </w:r>
      <w:proofErr w:type="gramEnd"/>
      <w:r w:rsidRPr="000146BD">
        <w:rPr>
          <w:sz w:val="22"/>
          <w:szCs w:val="22"/>
        </w:rPr>
        <w:t xml:space="preserve"> and communication</w:t>
      </w:r>
      <w:r w:rsidR="00F80A5A" w:rsidRPr="000146BD">
        <w:rPr>
          <w:sz w:val="22"/>
          <w:szCs w:val="22"/>
        </w:rPr>
        <w:t xml:space="preserve"> skills </w:t>
      </w:r>
      <w:r w:rsidRPr="000146BD">
        <w:rPr>
          <w:sz w:val="22"/>
          <w:szCs w:val="22"/>
        </w:rPr>
        <w:t xml:space="preserve">and several/critical ‘red flags’ identified. Evidence/examples must be provided to the BAAPS </w:t>
      </w:r>
      <w:r w:rsidR="008B58A0" w:rsidRPr="000146BD">
        <w:rPr>
          <w:sz w:val="22"/>
          <w:szCs w:val="22"/>
        </w:rPr>
        <w:t>O</w:t>
      </w:r>
      <w:r w:rsidRPr="000146BD">
        <w:rPr>
          <w:sz w:val="22"/>
          <w:szCs w:val="22"/>
        </w:rPr>
        <w:t xml:space="preserve">ffice. </w:t>
      </w:r>
      <w:r w:rsidRPr="00C54111">
        <w:rPr>
          <w:b/>
          <w:bCs/>
          <w:i/>
          <w:iCs/>
          <w:sz w:val="22"/>
          <w:szCs w:val="22"/>
        </w:rPr>
        <w:t>Certificate not awarded</w:t>
      </w:r>
      <w:r w:rsidRPr="000146BD">
        <w:rPr>
          <w:sz w:val="22"/>
          <w:szCs w:val="22"/>
        </w:rPr>
        <w:t xml:space="preserve">. Letter from the BAAPS </w:t>
      </w:r>
      <w:r w:rsidR="00A17452" w:rsidRPr="000146BD">
        <w:rPr>
          <w:sz w:val="22"/>
          <w:szCs w:val="22"/>
        </w:rPr>
        <w:t xml:space="preserve">outlining critical concerns identified and </w:t>
      </w:r>
      <w:r w:rsidRPr="000146BD">
        <w:rPr>
          <w:sz w:val="22"/>
          <w:szCs w:val="22"/>
        </w:rPr>
        <w:t>recommending additional training in aesthetic surgery and medicine before commencing independent aesthetic practice.</w:t>
      </w:r>
    </w:p>
    <w:p w14:paraId="17C783D8" w14:textId="77777777" w:rsidR="00241240" w:rsidRPr="000146BD" w:rsidRDefault="00241240" w:rsidP="00241240">
      <w:pPr>
        <w:jc w:val="both"/>
        <w:rPr>
          <w:sz w:val="22"/>
          <w:szCs w:val="22"/>
        </w:rPr>
      </w:pPr>
    </w:p>
    <w:p w14:paraId="48E1F8B8" w14:textId="5FA8A734" w:rsidR="00241240" w:rsidRPr="000146BD" w:rsidRDefault="004974BB" w:rsidP="00241240">
      <w:pPr>
        <w:jc w:val="both"/>
        <w:rPr>
          <w:sz w:val="22"/>
          <w:szCs w:val="22"/>
        </w:rPr>
      </w:pPr>
      <w:r w:rsidRPr="000146BD">
        <w:rPr>
          <w:sz w:val="22"/>
          <w:szCs w:val="22"/>
        </w:rPr>
        <w:t xml:space="preserve">Evaluation should be undertaken by the Host Centre consultants and provided to the BAAPS Office and Mentee at the end of the Mentorship. It is expected that Mentees </w:t>
      </w:r>
      <w:r w:rsidR="00CC51CD" w:rsidRPr="000146BD">
        <w:rPr>
          <w:sz w:val="22"/>
          <w:szCs w:val="22"/>
        </w:rPr>
        <w:t xml:space="preserve">scoring 1 and 2 would have interim meetings with Host </w:t>
      </w:r>
      <w:r w:rsidR="003B097F" w:rsidRPr="000146BD">
        <w:rPr>
          <w:sz w:val="22"/>
          <w:szCs w:val="22"/>
        </w:rPr>
        <w:t xml:space="preserve">Centre </w:t>
      </w:r>
      <w:r w:rsidR="00CC51CD" w:rsidRPr="000146BD">
        <w:rPr>
          <w:sz w:val="22"/>
          <w:szCs w:val="22"/>
        </w:rPr>
        <w:t>Mentors to discuss their poor performance and identify ways to improve this before the end of the Mentorship.</w:t>
      </w:r>
      <w:r w:rsidR="006658EA">
        <w:rPr>
          <w:sz w:val="22"/>
          <w:szCs w:val="22"/>
        </w:rPr>
        <w:t xml:space="preserve"> If pre-CCT, feedback should be given to the relevant Deanery Programme Director and ARCP panel.</w:t>
      </w:r>
    </w:p>
    <w:p w14:paraId="17ED7A7B" w14:textId="0C807A4F" w:rsidR="00F1249F" w:rsidRPr="000146BD" w:rsidRDefault="00F1249F" w:rsidP="00241240">
      <w:pPr>
        <w:jc w:val="both"/>
        <w:rPr>
          <w:sz w:val="22"/>
          <w:szCs w:val="22"/>
        </w:rPr>
      </w:pPr>
    </w:p>
    <w:p w14:paraId="3B67DF32" w14:textId="77777777" w:rsidR="00F1249F" w:rsidRPr="000146BD" w:rsidRDefault="00F1249F" w:rsidP="00241240">
      <w:pPr>
        <w:jc w:val="both"/>
        <w:rPr>
          <w:sz w:val="22"/>
          <w:szCs w:val="22"/>
        </w:rPr>
      </w:pPr>
    </w:p>
    <w:p w14:paraId="469BFDF5" w14:textId="6AA79E11" w:rsidR="00F1249F" w:rsidRPr="000146BD" w:rsidRDefault="00F1249F" w:rsidP="00241240">
      <w:pPr>
        <w:jc w:val="both"/>
        <w:rPr>
          <w:b/>
          <w:bCs/>
          <w:sz w:val="22"/>
          <w:szCs w:val="22"/>
        </w:rPr>
      </w:pPr>
      <w:r w:rsidRPr="000146BD">
        <w:rPr>
          <w:b/>
          <w:bCs/>
          <w:sz w:val="22"/>
          <w:szCs w:val="22"/>
        </w:rPr>
        <w:t xml:space="preserve">Potential Suggestions for Additional Training: </w:t>
      </w:r>
    </w:p>
    <w:p w14:paraId="37E0CFF6" w14:textId="0E262528" w:rsidR="00F1249F" w:rsidRPr="000146BD" w:rsidRDefault="00F1249F" w:rsidP="00241240">
      <w:p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(More than one may be recommended to a Mentee</w:t>
      </w:r>
      <w:r w:rsidR="00060038">
        <w:rPr>
          <w:sz w:val="22"/>
          <w:szCs w:val="22"/>
        </w:rPr>
        <w:t xml:space="preserve"> and other relevant training can also be recommended</w:t>
      </w:r>
      <w:r w:rsidRPr="000146BD">
        <w:rPr>
          <w:sz w:val="22"/>
          <w:szCs w:val="22"/>
        </w:rPr>
        <w:t>)</w:t>
      </w:r>
    </w:p>
    <w:p w14:paraId="324A623D" w14:textId="77777777" w:rsidR="00F1249F" w:rsidRPr="000146BD" w:rsidRDefault="00F1249F" w:rsidP="00241240">
      <w:pPr>
        <w:jc w:val="both"/>
        <w:rPr>
          <w:sz w:val="22"/>
          <w:szCs w:val="22"/>
        </w:rPr>
      </w:pPr>
    </w:p>
    <w:p w14:paraId="0EF498A7" w14:textId="1C5350DC" w:rsidR="00241240" w:rsidRPr="000146BD" w:rsidRDefault="00F1249F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Extend BAAPS Aesthetic Mentorship with current Host Centre</w:t>
      </w:r>
    </w:p>
    <w:p w14:paraId="4351D1F3" w14:textId="081CAE7F" w:rsidR="00F1249F" w:rsidRPr="000146BD" w:rsidRDefault="00F1249F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Further BAAPS Aesthetic Mentorship with a new Host Centre who should receive a full report on the Mentee prior to accepting them for the position</w:t>
      </w:r>
    </w:p>
    <w:p w14:paraId="4F5EEAF1" w14:textId="36A7804F" w:rsidR="00F1249F" w:rsidRPr="000146BD" w:rsidRDefault="00F1249F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CME in aesthetic surgery and/or medicine</w:t>
      </w:r>
    </w:p>
    <w:p w14:paraId="52F23123" w14:textId="453CA5DB" w:rsidR="00F1249F" w:rsidRDefault="00F1249F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Training in communication skills and/or human factors</w:t>
      </w:r>
    </w:p>
    <w:p w14:paraId="42B39FB2" w14:textId="6245495B" w:rsidR="00773300" w:rsidRPr="000146BD" w:rsidRDefault="00773300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Training in medical ethics</w:t>
      </w:r>
    </w:p>
    <w:p w14:paraId="32A5DB2A" w14:textId="1A7A0D37" w:rsidR="00F1249F" w:rsidRDefault="00F1249F" w:rsidP="00F12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Undertake BAAPS Psychology for Surgeons Course</w:t>
      </w:r>
    </w:p>
    <w:p w14:paraId="2D589407" w14:textId="24BF3F30" w:rsidR="00F1249F" w:rsidRPr="000146BD" w:rsidRDefault="00F1249F" w:rsidP="00F1249F">
      <w:pPr>
        <w:jc w:val="both"/>
        <w:rPr>
          <w:sz w:val="22"/>
          <w:szCs w:val="22"/>
        </w:rPr>
      </w:pPr>
    </w:p>
    <w:p w14:paraId="57E7CC68" w14:textId="5C41090F" w:rsidR="00F1249F" w:rsidRPr="000146BD" w:rsidRDefault="00F1249F" w:rsidP="00F1249F">
      <w:pPr>
        <w:jc w:val="both"/>
        <w:rPr>
          <w:sz w:val="22"/>
          <w:szCs w:val="22"/>
        </w:rPr>
      </w:pPr>
      <w:r w:rsidRPr="000146BD">
        <w:rPr>
          <w:sz w:val="22"/>
          <w:szCs w:val="22"/>
        </w:rPr>
        <w:t>To have a Certi</w:t>
      </w:r>
      <w:r w:rsidR="000146BD" w:rsidRPr="000146BD">
        <w:rPr>
          <w:sz w:val="22"/>
          <w:szCs w:val="22"/>
        </w:rPr>
        <w:t>fic</w:t>
      </w:r>
      <w:r w:rsidRPr="000146BD">
        <w:rPr>
          <w:sz w:val="22"/>
          <w:szCs w:val="22"/>
        </w:rPr>
        <w:t>ate</w:t>
      </w:r>
      <w:r w:rsidR="000146BD" w:rsidRPr="000146BD">
        <w:rPr>
          <w:sz w:val="22"/>
          <w:szCs w:val="22"/>
        </w:rPr>
        <w:t xml:space="preserve"> of Completion</w:t>
      </w:r>
      <w:r w:rsidRPr="000146BD">
        <w:rPr>
          <w:sz w:val="22"/>
          <w:szCs w:val="22"/>
        </w:rPr>
        <w:t xml:space="preserve"> issued by the BAAPS, a Mentee must have successfully achieved a rating of 3 or higher in their BAAPS Aesthetic Mentorship. This can be achieved in a second Mentorship for those with a rating of 1 or </w:t>
      </w:r>
      <w:r w:rsidR="000146BD" w:rsidRPr="000146BD">
        <w:rPr>
          <w:sz w:val="22"/>
          <w:szCs w:val="22"/>
        </w:rPr>
        <w:t>2.</w:t>
      </w:r>
    </w:p>
    <w:sectPr w:rsidR="00F1249F" w:rsidRPr="000146BD" w:rsidSect="00400FFC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F72"/>
    <w:multiLevelType w:val="hybridMultilevel"/>
    <w:tmpl w:val="F5C04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0"/>
    <w:rsid w:val="000146BD"/>
    <w:rsid w:val="00027941"/>
    <w:rsid w:val="00060038"/>
    <w:rsid w:val="000F18D3"/>
    <w:rsid w:val="0018005D"/>
    <w:rsid w:val="00236661"/>
    <w:rsid w:val="00241240"/>
    <w:rsid w:val="003B097F"/>
    <w:rsid w:val="00400FFC"/>
    <w:rsid w:val="00465515"/>
    <w:rsid w:val="00492B55"/>
    <w:rsid w:val="004974BB"/>
    <w:rsid w:val="0049760E"/>
    <w:rsid w:val="00524003"/>
    <w:rsid w:val="00621761"/>
    <w:rsid w:val="006658EA"/>
    <w:rsid w:val="007644ED"/>
    <w:rsid w:val="00773300"/>
    <w:rsid w:val="00835200"/>
    <w:rsid w:val="0088157C"/>
    <w:rsid w:val="008B58A0"/>
    <w:rsid w:val="0092169B"/>
    <w:rsid w:val="00935FFE"/>
    <w:rsid w:val="009A052D"/>
    <w:rsid w:val="009B3AC0"/>
    <w:rsid w:val="00A17452"/>
    <w:rsid w:val="00A204F6"/>
    <w:rsid w:val="00A8531B"/>
    <w:rsid w:val="00AF5F69"/>
    <w:rsid w:val="00B11A91"/>
    <w:rsid w:val="00C415FC"/>
    <w:rsid w:val="00C54111"/>
    <w:rsid w:val="00CA6137"/>
    <w:rsid w:val="00CC51CD"/>
    <w:rsid w:val="00D20690"/>
    <w:rsid w:val="00D676C8"/>
    <w:rsid w:val="00D95882"/>
    <w:rsid w:val="00DF7862"/>
    <w:rsid w:val="00E7400E"/>
    <w:rsid w:val="00F1249F"/>
    <w:rsid w:val="00F236B6"/>
    <w:rsid w:val="00F62E4B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3FA4"/>
  <w14:defaultImageDpi w14:val="32767"/>
  <w15:chartTrackingRefBased/>
  <w15:docId w15:val="{B99F10B6-551C-B340-B395-397E02C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Nugent</dc:creator>
  <cp:keywords/>
  <dc:description/>
  <cp:lastModifiedBy>Megan Lancaster Smith</cp:lastModifiedBy>
  <cp:revision>2</cp:revision>
  <dcterms:created xsi:type="dcterms:W3CDTF">2023-01-17T07:38:00Z</dcterms:created>
  <dcterms:modified xsi:type="dcterms:W3CDTF">2023-01-17T07:38:00Z</dcterms:modified>
</cp:coreProperties>
</file>